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A23A">
      <w:pPr>
        <w:tabs>
          <w:tab w:val="left" w:pos="773"/>
        </w:tabs>
        <w:spacing w:line="360" w:lineRule="auto"/>
        <w:ind w:firstLine="600" w:firstLineChars="200"/>
        <w:jc w:val="center"/>
        <w:rPr>
          <w:rFonts w:hint="default" w:ascii="宋体" w:hAnsi="宋体" w:cs="宋体"/>
          <w:sz w:val="30"/>
          <w:szCs w:val="30"/>
          <w:lang w:val="en-US" w:eastAsia="zh-CN"/>
        </w:rPr>
      </w:pPr>
      <w:r>
        <w:rPr>
          <w:rFonts w:hint="eastAsia" w:ascii="宋体" w:hAnsi="宋体" w:cs="宋体"/>
          <w:sz w:val="30"/>
          <w:szCs w:val="30"/>
          <w:lang w:eastAsia="zh-CN"/>
        </w:rPr>
        <w:t>山西省汾阳医院2025年度劳务派遣服务机构询比</w:t>
      </w:r>
      <w:r>
        <w:rPr>
          <w:rFonts w:hint="eastAsia" w:ascii="宋体" w:hAnsi="宋体" w:cs="宋体"/>
          <w:sz w:val="30"/>
          <w:szCs w:val="30"/>
          <w:lang w:val="en-US" w:eastAsia="zh-CN"/>
        </w:rPr>
        <w:t>采购公告</w:t>
      </w:r>
    </w:p>
    <w:p w14:paraId="0AEA919F">
      <w:pPr>
        <w:tabs>
          <w:tab w:val="left" w:pos="773"/>
        </w:tabs>
        <w:spacing w:line="360" w:lineRule="auto"/>
        <w:ind w:firstLine="480" w:firstLineChars="200"/>
        <w:jc w:val="left"/>
        <w:rPr>
          <w:rFonts w:ascii="宋体" w:hAnsi="宋体" w:cs="宋体"/>
          <w:sz w:val="24"/>
          <w:lang w:eastAsia="zh-Hans"/>
        </w:rPr>
      </w:pPr>
      <w:r>
        <w:rPr>
          <w:rFonts w:hint="eastAsia" w:ascii="宋体" w:hAnsi="宋体" w:cs="宋体"/>
          <w:sz w:val="24"/>
          <w:lang w:eastAsia="zh-CN"/>
        </w:rPr>
        <w:t>山西省汾阳</w:t>
      </w:r>
      <w:bookmarkStart w:id="0" w:name="_GoBack"/>
      <w:bookmarkEnd w:id="0"/>
      <w:r>
        <w:rPr>
          <w:rFonts w:hint="eastAsia" w:ascii="宋体" w:hAnsi="宋体" w:cs="宋体"/>
          <w:sz w:val="24"/>
          <w:lang w:eastAsia="zh-CN"/>
        </w:rPr>
        <w:t>医院2025年度劳务派遣服务机构询比项目</w:t>
      </w:r>
      <w:r>
        <w:rPr>
          <w:rFonts w:hint="eastAsia" w:ascii="宋体" w:hAnsi="宋体" w:cs="宋体"/>
          <w:sz w:val="24"/>
          <w:lang w:eastAsia="zh-Hans"/>
        </w:rPr>
        <w:t>已具备采购条件</w:t>
      </w:r>
      <w:r>
        <w:rPr>
          <w:rFonts w:ascii="宋体" w:hAnsi="宋体" w:cs="宋体"/>
          <w:sz w:val="24"/>
          <w:lang w:eastAsia="zh-Hans"/>
        </w:rPr>
        <w:t>，</w:t>
      </w:r>
      <w:r>
        <w:rPr>
          <w:rFonts w:hint="eastAsia" w:ascii="宋体" w:hAnsi="宋体" w:cs="宋体"/>
          <w:sz w:val="24"/>
          <w:lang w:eastAsia="zh-Hans"/>
        </w:rPr>
        <w:t>现公开邀请供应商参加</w:t>
      </w:r>
      <w:r>
        <w:rPr>
          <w:rFonts w:ascii="宋体" w:hAnsi="宋体" w:cs="宋体"/>
          <w:sz w:val="24"/>
          <w:lang w:eastAsia="zh-Hans"/>
        </w:rPr>
        <w:t>询比采购</w:t>
      </w:r>
      <w:r>
        <w:rPr>
          <w:rFonts w:hint="eastAsia" w:ascii="宋体" w:hAnsi="宋体" w:cs="宋体"/>
          <w:sz w:val="24"/>
          <w:lang w:eastAsia="zh-Hans"/>
        </w:rPr>
        <w:t>活动</w:t>
      </w:r>
      <w:r>
        <w:rPr>
          <w:rFonts w:ascii="宋体" w:hAnsi="宋体" w:cs="宋体"/>
          <w:sz w:val="24"/>
          <w:lang w:eastAsia="zh-Hans"/>
        </w:rPr>
        <w:t>。</w:t>
      </w:r>
    </w:p>
    <w:p w14:paraId="2305E1A0">
      <w:pPr>
        <w:pStyle w:val="2"/>
        <w:rPr>
          <w:rFonts w:ascii="宋体" w:hAnsi="宋体" w:eastAsia="宋体" w:cs="宋体"/>
          <w:sz w:val="28"/>
          <w:szCs w:val="28"/>
          <w:lang w:eastAsia="zh-Hans"/>
        </w:rPr>
      </w:pPr>
      <w:r>
        <w:rPr>
          <w:rFonts w:hint="eastAsia" w:ascii="宋体" w:hAnsi="宋体" w:eastAsia="宋体" w:cs="宋体"/>
          <w:sz w:val="28"/>
          <w:szCs w:val="28"/>
          <w:lang w:eastAsia="zh-Hans"/>
        </w:rPr>
        <w:t>1  采购项目简介</w:t>
      </w:r>
    </w:p>
    <w:p w14:paraId="5971181D">
      <w:pPr>
        <w:tabs>
          <w:tab w:val="left" w:pos="773"/>
        </w:tabs>
        <w:spacing w:line="360" w:lineRule="auto"/>
        <w:jc w:val="left"/>
        <w:rPr>
          <w:rFonts w:ascii="宋体" w:hAnsi="宋体" w:cs="宋体"/>
          <w:sz w:val="24"/>
        </w:rPr>
      </w:pPr>
      <w:r>
        <w:rPr>
          <w:rFonts w:ascii="宋体" w:hAnsi="宋体" w:cs="宋体"/>
          <w:sz w:val="24"/>
          <w:lang w:eastAsia="zh-Hans"/>
        </w:rPr>
        <w:t>1.1</w:t>
      </w:r>
      <w:r>
        <w:rPr>
          <w:rFonts w:hint="eastAsia" w:ascii="宋体" w:hAnsi="宋体" w:cs="宋体"/>
          <w:sz w:val="24"/>
          <w:lang w:eastAsia="zh-Hans"/>
        </w:rPr>
        <w:t>采购项目名称</w:t>
      </w:r>
      <w:r>
        <w:rPr>
          <w:rFonts w:ascii="宋体" w:hAnsi="宋体" w:cs="宋体"/>
          <w:sz w:val="24"/>
          <w:lang w:eastAsia="zh-Hans"/>
        </w:rPr>
        <w:t>：</w:t>
      </w:r>
      <w:r>
        <w:rPr>
          <w:rFonts w:hint="eastAsia" w:ascii="宋体" w:hAnsi="宋体" w:cs="宋体"/>
          <w:sz w:val="24"/>
          <w:lang w:eastAsia="zh-CN"/>
        </w:rPr>
        <w:t>山西省汾阳医院2025年度劳务派遣服务机构询比项目</w:t>
      </w:r>
      <w:r>
        <w:rPr>
          <w:rFonts w:hint="eastAsia" w:ascii="宋体" w:hAnsi="宋体" w:cs="宋体"/>
          <w:sz w:val="24"/>
        </w:rPr>
        <w:t>。</w:t>
      </w:r>
    </w:p>
    <w:p w14:paraId="2CE9C935">
      <w:pPr>
        <w:tabs>
          <w:tab w:val="left" w:pos="773"/>
        </w:tabs>
        <w:spacing w:line="360" w:lineRule="auto"/>
        <w:jc w:val="left"/>
        <w:rPr>
          <w:rFonts w:ascii="宋体" w:hAnsi="宋体" w:cs="宋体"/>
          <w:sz w:val="24"/>
        </w:rPr>
      </w:pPr>
      <w:r>
        <w:rPr>
          <w:rFonts w:ascii="宋体" w:hAnsi="宋体" w:cs="宋体"/>
          <w:sz w:val="24"/>
          <w:lang w:eastAsia="zh-Hans"/>
        </w:rPr>
        <w:t>1.2</w:t>
      </w:r>
      <w:r>
        <w:rPr>
          <w:rFonts w:hint="eastAsia" w:ascii="宋体" w:hAnsi="宋体" w:cs="宋体"/>
          <w:sz w:val="24"/>
          <w:lang w:eastAsia="zh-Hans"/>
        </w:rPr>
        <w:t>采购人</w:t>
      </w:r>
      <w:r>
        <w:rPr>
          <w:rFonts w:ascii="宋体" w:hAnsi="宋体" w:cs="宋体"/>
          <w:sz w:val="24"/>
          <w:lang w:eastAsia="zh-Hans"/>
        </w:rPr>
        <w:t>：</w:t>
      </w:r>
      <w:r>
        <w:rPr>
          <w:rFonts w:hint="eastAsia" w:ascii="宋体" w:hAnsi="宋体" w:cs="宋体"/>
          <w:sz w:val="24"/>
        </w:rPr>
        <w:t>山西省汾阳医院</w:t>
      </w:r>
    </w:p>
    <w:p w14:paraId="75292CBC">
      <w:pPr>
        <w:tabs>
          <w:tab w:val="left" w:pos="773"/>
        </w:tabs>
        <w:spacing w:line="360" w:lineRule="auto"/>
        <w:jc w:val="left"/>
        <w:rPr>
          <w:rFonts w:ascii="宋体" w:hAnsi="宋体" w:cs="宋体"/>
          <w:sz w:val="24"/>
          <w:lang w:eastAsia="zh-Hans"/>
        </w:rPr>
      </w:pPr>
      <w:r>
        <w:rPr>
          <w:rFonts w:ascii="宋体" w:hAnsi="宋体" w:cs="宋体"/>
          <w:sz w:val="24"/>
          <w:lang w:eastAsia="zh-Hans"/>
        </w:rPr>
        <w:t>1.</w:t>
      </w:r>
      <w:r>
        <w:rPr>
          <w:rFonts w:hint="eastAsia" w:ascii="宋体" w:hAnsi="宋体" w:cs="宋体"/>
          <w:sz w:val="24"/>
        </w:rPr>
        <w:t>3</w:t>
      </w:r>
      <w:r>
        <w:rPr>
          <w:rFonts w:hint="eastAsia" w:ascii="宋体" w:hAnsi="宋体" w:cs="宋体"/>
          <w:sz w:val="24"/>
          <w:lang w:eastAsia="zh-Hans"/>
        </w:rPr>
        <w:t>采购</w:t>
      </w:r>
      <w:r>
        <w:rPr>
          <w:rFonts w:hint="eastAsia" w:ascii="宋体" w:hAnsi="宋体" w:cs="宋体"/>
          <w:sz w:val="24"/>
        </w:rPr>
        <w:t>预算金额：</w:t>
      </w:r>
      <w:r>
        <w:rPr>
          <w:rFonts w:hint="eastAsia" w:ascii="宋体" w:hAnsi="宋体" w:cs="宋体"/>
          <w:sz w:val="24"/>
          <w:lang w:val="en-US" w:eastAsia="zh-CN"/>
        </w:rPr>
        <w:t>约</w:t>
      </w:r>
      <w:r>
        <w:rPr>
          <w:rFonts w:hint="eastAsia" w:ascii="宋体" w:hAnsi="宋体" w:cs="宋体"/>
          <w:sz w:val="24"/>
        </w:rPr>
        <w:t>123200元（</w:t>
      </w:r>
      <w:r>
        <w:rPr>
          <w:rFonts w:hint="eastAsia" w:ascii="宋体" w:hAnsi="宋体" w:cs="宋体"/>
          <w:sz w:val="24"/>
          <w:shd w:val="clear" w:color="auto" w:fill="FFFFFF"/>
        </w:rPr>
        <w:t>每人每月服务管理费用预算价格为76元</w:t>
      </w:r>
      <w:r>
        <w:rPr>
          <w:rFonts w:hint="eastAsia" w:ascii="宋体" w:hAnsi="宋体" w:cs="宋体"/>
          <w:sz w:val="24"/>
        </w:rPr>
        <w:t>）</w:t>
      </w:r>
      <w:r>
        <w:rPr>
          <w:rFonts w:hint="eastAsia" w:ascii="宋体" w:hAnsi="宋体" w:cs="宋体"/>
          <w:sz w:val="24"/>
          <w:shd w:val="clear" w:color="auto" w:fill="FFFFFF"/>
        </w:rPr>
        <w:t>。</w:t>
      </w:r>
    </w:p>
    <w:p w14:paraId="4F8FCC46">
      <w:pPr>
        <w:tabs>
          <w:tab w:val="left" w:pos="773"/>
        </w:tabs>
        <w:spacing w:line="360" w:lineRule="auto"/>
        <w:jc w:val="left"/>
        <w:rPr>
          <w:rFonts w:ascii="宋体" w:hAnsi="宋体" w:cs="宋体"/>
          <w:kern w:val="0"/>
          <w:sz w:val="24"/>
        </w:rPr>
      </w:pPr>
      <w:r>
        <w:rPr>
          <w:rFonts w:ascii="宋体" w:hAnsi="宋体" w:cs="宋体"/>
          <w:sz w:val="24"/>
          <w:lang w:eastAsia="zh-Hans"/>
        </w:rPr>
        <w:t>1</w:t>
      </w:r>
      <w:r>
        <w:rPr>
          <w:rFonts w:hint="eastAsia" w:ascii="宋体" w:hAnsi="宋体" w:cs="宋体"/>
          <w:sz w:val="24"/>
          <w:lang w:eastAsia="zh-Hans"/>
        </w:rPr>
        <w:t>.</w:t>
      </w:r>
      <w:r>
        <w:rPr>
          <w:rFonts w:hint="eastAsia" w:ascii="宋体" w:hAnsi="宋体" w:cs="宋体"/>
          <w:sz w:val="24"/>
        </w:rPr>
        <w:t>4</w:t>
      </w:r>
      <w:r>
        <w:rPr>
          <w:rFonts w:hint="eastAsia" w:ascii="宋体" w:hAnsi="宋体" w:cs="宋体"/>
          <w:sz w:val="24"/>
          <w:lang w:eastAsia="zh-Hans"/>
        </w:rPr>
        <w:t>采购项目概况</w:t>
      </w:r>
      <w:r>
        <w:rPr>
          <w:rFonts w:ascii="宋体" w:hAnsi="宋体" w:cs="宋体"/>
          <w:sz w:val="24"/>
          <w:lang w:eastAsia="zh-Hans"/>
        </w:rPr>
        <w:t>：</w:t>
      </w:r>
      <w:r>
        <w:rPr>
          <w:rFonts w:hint="eastAsia" w:ascii="宋体" w:hAnsi="宋体" w:cs="宋体"/>
          <w:kern w:val="0"/>
          <w:sz w:val="24"/>
        </w:rPr>
        <w:t>为满足医院日常运转所需的用工，由第三方具备劳务派遣资质的公司提供人员服务。</w:t>
      </w:r>
    </w:p>
    <w:p w14:paraId="45A549C0">
      <w:pPr>
        <w:tabs>
          <w:tab w:val="left" w:pos="773"/>
        </w:tabs>
        <w:spacing w:line="360" w:lineRule="auto"/>
        <w:jc w:val="left"/>
        <w:rPr>
          <w:rFonts w:ascii="宋体" w:hAnsi="宋体" w:cs="宋体"/>
          <w:sz w:val="24"/>
          <w:lang w:eastAsia="zh-Hans"/>
        </w:rPr>
      </w:pPr>
      <w:r>
        <w:rPr>
          <w:rFonts w:ascii="宋体" w:hAnsi="宋体" w:cs="宋体"/>
          <w:sz w:val="24"/>
          <w:lang w:eastAsia="zh-Hans"/>
        </w:rPr>
        <w:t>1</w:t>
      </w:r>
      <w:r>
        <w:rPr>
          <w:rFonts w:hint="eastAsia" w:ascii="宋体" w:hAnsi="宋体" w:cs="宋体"/>
          <w:sz w:val="24"/>
          <w:lang w:eastAsia="zh-Hans"/>
        </w:rPr>
        <w:t>.</w:t>
      </w:r>
      <w:r>
        <w:rPr>
          <w:rFonts w:hint="eastAsia" w:ascii="宋体" w:hAnsi="宋体" w:cs="宋体"/>
          <w:sz w:val="24"/>
        </w:rPr>
        <w:t>5</w:t>
      </w:r>
      <w:r>
        <w:rPr>
          <w:rFonts w:hint="eastAsia" w:ascii="宋体" w:hAnsi="宋体" w:cs="宋体"/>
          <w:sz w:val="24"/>
          <w:lang w:eastAsia="zh-Hans"/>
        </w:rPr>
        <w:t>成交供应商数量</w:t>
      </w:r>
      <w:r>
        <w:rPr>
          <w:rFonts w:ascii="宋体" w:hAnsi="宋体" w:cs="宋体"/>
          <w:sz w:val="24"/>
          <w:lang w:eastAsia="zh-Hans"/>
        </w:rPr>
        <w:t>：1</w:t>
      </w:r>
      <w:r>
        <w:rPr>
          <w:rFonts w:hint="eastAsia" w:ascii="宋体" w:hAnsi="宋体" w:cs="宋体"/>
          <w:sz w:val="24"/>
          <w:lang w:eastAsia="zh-Hans"/>
        </w:rPr>
        <w:t>家</w:t>
      </w:r>
      <w:r>
        <w:rPr>
          <w:rFonts w:ascii="宋体" w:hAnsi="宋体" w:cs="宋体"/>
          <w:sz w:val="24"/>
          <w:lang w:eastAsia="zh-Hans"/>
        </w:rPr>
        <w:t>。</w:t>
      </w:r>
    </w:p>
    <w:p w14:paraId="725D6E5D">
      <w:pPr>
        <w:pStyle w:val="2"/>
        <w:rPr>
          <w:rFonts w:ascii="宋体" w:hAnsi="宋体" w:eastAsia="宋体" w:cs="宋体"/>
          <w:sz w:val="28"/>
          <w:szCs w:val="28"/>
          <w:lang w:eastAsia="zh-Hans"/>
        </w:rPr>
      </w:pPr>
      <w:r>
        <w:rPr>
          <w:rFonts w:hint="eastAsia" w:ascii="宋体" w:hAnsi="宋体" w:eastAsia="宋体" w:cs="宋体"/>
          <w:sz w:val="28"/>
          <w:szCs w:val="28"/>
          <w:lang w:eastAsia="zh-Hans"/>
        </w:rPr>
        <w:t xml:space="preserve">2  采购范围及相关要求: </w:t>
      </w:r>
    </w:p>
    <w:p w14:paraId="45D042B7">
      <w:pPr>
        <w:tabs>
          <w:tab w:val="left" w:pos="773"/>
        </w:tabs>
        <w:spacing w:line="360" w:lineRule="auto"/>
        <w:jc w:val="left"/>
        <w:rPr>
          <w:rFonts w:ascii="宋体" w:hAnsi="宋体" w:cs="宋体"/>
          <w:sz w:val="24"/>
          <w:lang w:eastAsia="zh-Hans"/>
        </w:rPr>
      </w:pPr>
      <w:r>
        <w:rPr>
          <w:rFonts w:ascii="宋体" w:hAnsi="宋体" w:cs="宋体"/>
          <w:sz w:val="24"/>
          <w:lang w:eastAsia="zh-Hans"/>
        </w:rPr>
        <w:t>2</w:t>
      </w:r>
      <w:r>
        <w:rPr>
          <w:rFonts w:hint="eastAsia" w:ascii="宋体" w:hAnsi="宋体" w:cs="宋体"/>
          <w:sz w:val="24"/>
          <w:lang w:eastAsia="zh-Hans"/>
        </w:rPr>
        <w:t>.</w:t>
      </w:r>
      <w:r>
        <w:rPr>
          <w:rFonts w:ascii="宋体" w:hAnsi="宋体" w:cs="宋体"/>
          <w:sz w:val="24"/>
          <w:lang w:eastAsia="zh-Hans"/>
        </w:rPr>
        <w:t>1</w:t>
      </w:r>
      <w:r>
        <w:rPr>
          <w:rFonts w:hint="eastAsia" w:ascii="宋体" w:hAnsi="宋体" w:cs="宋体"/>
          <w:sz w:val="24"/>
          <w:lang w:eastAsia="zh-Hans"/>
        </w:rPr>
        <w:t>采购范围</w:t>
      </w:r>
      <w:r>
        <w:rPr>
          <w:rFonts w:ascii="宋体" w:hAnsi="宋体" w:cs="宋体"/>
          <w:sz w:val="24"/>
          <w:lang w:eastAsia="zh-Hans"/>
        </w:rPr>
        <w:t>：</w:t>
      </w:r>
      <w:r>
        <w:rPr>
          <w:rFonts w:hint="eastAsia" w:ascii="宋体" w:hAnsi="宋体" w:cs="宋体"/>
          <w:sz w:val="24"/>
          <w:lang w:eastAsia="zh-Hans"/>
        </w:rPr>
        <w:t>本项目共</w:t>
      </w:r>
      <w:r>
        <w:rPr>
          <w:rFonts w:ascii="宋体" w:hAnsi="宋体" w:cs="宋体"/>
          <w:sz w:val="24"/>
          <w:lang w:eastAsia="zh-Hans"/>
        </w:rPr>
        <w:t>1</w:t>
      </w:r>
      <w:r>
        <w:rPr>
          <w:rFonts w:hint="eastAsia" w:ascii="宋体" w:hAnsi="宋体" w:cs="宋体"/>
          <w:sz w:val="24"/>
          <w:lang w:eastAsia="zh-Hans"/>
        </w:rPr>
        <w:t>个包段</w:t>
      </w:r>
      <w:r>
        <w:rPr>
          <w:rFonts w:ascii="宋体" w:hAnsi="宋体" w:cs="宋体"/>
          <w:sz w:val="24"/>
          <w:lang w:eastAsia="zh-Hans"/>
        </w:rPr>
        <w:t>，</w:t>
      </w:r>
      <w:r>
        <w:rPr>
          <w:rFonts w:hint="eastAsia" w:ascii="宋体" w:hAnsi="宋体" w:cs="宋体"/>
          <w:kern w:val="0"/>
          <w:sz w:val="24"/>
        </w:rPr>
        <w:t>为满足医院日常运转所需的用工，由第三方具备劳务派遣资质的公司提供人员服务</w:t>
      </w:r>
      <w:r>
        <w:rPr>
          <w:rFonts w:ascii="宋体" w:hAnsi="宋体" w:cs="宋体"/>
          <w:sz w:val="24"/>
          <w:lang w:eastAsia="zh-Hans"/>
        </w:rPr>
        <w:t>，</w:t>
      </w:r>
      <w:r>
        <w:rPr>
          <w:rFonts w:hint="eastAsia" w:ascii="宋体" w:hAnsi="宋体" w:cs="宋体"/>
          <w:sz w:val="24"/>
          <w:lang w:eastAsia="zh-Hans"/>
        </w:rPr>
        <w:t>具体明细详见采购文件</w:t>
      </w:r>
      <w:r>
        <w:rPr>
          <w:rFonts w:ascii="宋体" w:hAnsi="宋体" w:cs="宋体"/>
          <w:sz w:val="24"/>
          <w:lang w:eastAsia="zh-Hans"/>
        </w:rPr>
        <w:t>。</w:t>
      </w:r>
    </w:p>
    <w:p w14:paraId="5F98285E">
      <w:pPr>
        <w:tabs>
          <w:tab w:val="left" w:pos="773"/>
        </w:tabs>
        <w:spacing w:line="360" w:lineRule="auto"/>
        <w:jc w:val="left"/>
        <w:rPr>
          <w:rFonts w:ascii="宋体" w:hAnsi="宋体" w:cs="宋体"/>
          <w:sz w:val="24"/>
          <w:lang w:eastAsia="zh-Hans"/>
        </w:rPr>
      </w:pPr>
      <w:r>
        <w:rPr>
          <w:rFonts w:ascii="宋体" w:hAnsi="宋体" w:cs="宋体"/>
          <w:sz w:val="24"/>
          <w:lang w:eastAsia="zh-Hans"/>
        </w:rPr>
        <w:t>2.2 服务期限：</w:t>
      </w:r>
      <w:r>
        <w:rPr>
          <w:rFonts w:hint="eastAsia" w:ascii="宋体" w:hAnsi="宋体" w:cs="宋体"/>
          <w:sz w:val="24"/>
        </w:rPr>
        <w:t>一年</w:t>
      </w:r>
      <w:r>
        <w:rPr>
          <w:rFonts w:ascii="宋体" w:hAnsi="宋体" w:cs="宋体"/>
          <w:sz w:val="24"/>
          <w:lang w:eastAsia="zh-Hans"/>
        </w:rPr>
        <w:t>。</w:t>
      </w:r>
    </w:p>
    <w:p w14:paraId="1EBF8C13">
      <w:pPr>
        <w:tabs>
          <w:tab w:val="left" w:pos="773"/>
        </w:tabs>
        <w:spacing w:line="360" w:lineRule="auto"/>
        <w:jc w:val="left"/>
        <w:rPr>
          <w:sz w:val="24"/>
          <w:lang w:eastAsia="zh-Hans"/>
        </w:rPr>
      </w:pPr>
      <w:r>
        <w:rPr>
          <w:rFonts w:ascii="宋体" w:hAnsi="宋体" w:cs="宋体"/>
          <w:sz w:val="24"/>
          <w:lang w:eastAsia="zh-Hans"/>
        </w:rPr>
        <w:t>2</w:t>
      </w:r>
      <w:r>
        <w:rPr>
          <w:rFonts w:hint="eastAsia" w:ascii="宋体" w:hAnsi="宋体" w:cs="宋体"/>
          <w:sz w:val="24"/>
          <w:lang w:eastAsia="zh-Hans"/>
        </w:rPr>
        <w:t>.</w:t>
      </w:r>
      <w:r>
        <w:rPr>
          <w:rFonts w:ascii="宋体" w:hAnsi="宋体" w:cs="宋体"/>
          <w:sz w:val="24"/>
          <w:lang w:eastAsia="zh-Hans"/>
        </w:rPr>
        <w:t>3 服务地点：</w:t>
      </w:r>
      <w:r>
        <w:rPr>
          <w:rFonts w:hint="eastAsia" w:ascii="宋体" w:hAnsi="宋体" w:cs="宋体"/>
          <w:sz w:val="24"/>
          <w:lang w:eastAsia="zh-Hans"/>
        </w:rPr>
        <w:t>采购人指定地点</w:t>
      </w:r>
      <w:r>
        <w:rPr>
          <w:rFonts w:ascii="宋体" w:hAnsi="宋体" w:cs="宋体"/>
          <w:sz w:val="24"/>
          <w:lang w:eastAsia="zh-Hans"/>
        </w:rPr>
        <w:t>。</w:t>
      </w:r>
    </w:p>
    <w:p w14:paraId="4DC794FB">
      <w:pPr>
        <w:snapToGrid w:val="0"/>
        <w:spacing w:line="500" w:lineRule="exact"/>
        <w:jc w:val="left"/>
        <w:rPr>
          <w:rFonts w:ascii="宋体" w:hAnsi="宋体" w:cs="宋体"/>
          <w:kern w:val="0"/>
          <w:sz w:val="24"/>
        </w:rPr>
      </w:pPr>
      <w:r>
        <w:rPr>
          <w:rFonts w:hint="eastAsia" w:ascii="宋体" w:hAnsi="宋体" w:cs="宋体"/>
          <w:sz w:val="24"/>
        </w:rPr>
        <w:t>2.4</w:t>
      </w:r>
      <w:r>
        <w:rPr>
          <w:rFonts w:hint="eastAsia" w:ascii="宋体" w:hAnsi="宋体" w:cs="宋体"/>
          <w:kern w:val="0"/>
          <w:sz w:val="24"/>
        </w:rPr>
        <w:t>付款方式：按合同约定方式付款。</w:t>
      </w:r>
    </w:p>
    <w:p w14:paraId="2F1AA39B">
      <w:pPr>
        <w:snapToGrid w:val="0"/>
        <w:spacing w:line="500" w:lineRule="exact"/>
        <w:jc w:val="left"/>
        <w:rPr>
          <w:rFonts w:ascii="仿宋" w:hAnsi="仿宋" w:eastAsia="仿宋" w:cs="仿宋"/>
          <w:kern w:val="0"/>
          <w:sz w:val="28"/>
          <w:szCs w:val="28"/>
        </w:rPr>
      </w:pPr>
      <w:r>
        <w:rPr>
          <w:rFonts w:hint="eastAsia" w:ascii="宋体" w:hAnsi="宋体" w:cs="宋体"/>
          <w:kern w:val="0"/>
          <w:sz w:val="24"/>
        </w:rPr>
        <w:t>2.5验收标准：按国家规定的验收标准、承诺条款等进行验收。</w:t>
      </w:r>
    </w:p>
    <w:p w14:paraId="2AEB6E75">
      <w:pPr>
        <w:pStyle w:val="2"/>
        <w:rPr>
          <w:rFonts w:ascii="宋体" w:hAnsi="宋体" w:eastAsia="宋体" w:cs="宋体"/>
          <w:sz w:val="28"/>
          <w:szCs w:val="28"/>
          <w:lang w:eastAsia="zh-Hans"/>
        </w:rPr>
      </w:pPr>
      <w:r>
        <w:rPr>
          <w:rFonts w:hint="eastAsia" w:ascii="宋体" w:hAnsi="宋体" w:eastAsia="宋体" w:cs="宋体"/>
          <w:sz w:val="28"/>
          <w:szCs w:val="28"/>
          <w:lang w:eastAsia="zh-Hans"/>
        </w:rPr>
        <w:t>3  供应商资格要求</w:t>
      </w:r>
    </w:p>
    <w:p w14:paraId="4AA12DB0">
      <w:pPr>
        <w:spacing w:line="360" w:lineRule="auto"/>
        <w:rPr>
          <w:rFonts w:ascii="宋体" w:hAnsi="宋体" w:cs="宋体"/>
          <w:sz w:val="24"/>
          <w:lang w:eastAsia="zh-Hans"/>
        </w:rPr>
      </w:pPr>
      <w:r>
        <w:rPr>
          <w:rFonts w:hint="eastAsia" w:ascii="宋体" w:hAnsi="宋体" w:cs="宋体"/>
          <w:sz w:val="24"/>
          <w:lang w:eastAsia="zh-Hans"/>
        </w:rPr>
        <w:t>3.1供应商依法设立且满足如下要求：</w:t>
      </w:r>
    </w:p>
    <w:p w14:paraId="73C8EF76">
      <w:pPr>
        <w:numPr>
          <w:ilvl w:val="0"/>
          <w:numId w:val="1"/>
        </w:numPr>
        <w:spacing w:line="360" w:lineRule="auto"/>
        <w:rPr>
          <w:rFonts w:ascii="宋体" w:hAnsi="宋体" w:cs="宋体"/>
          <w:sz w:val="24"/>
          <w:lang w:eastAsia="zh-Hans"/>
        </w:rPr>
      </w:pPr>
      <w:r>
        <w:rPr>
          <w:rFonts w:hint="eastAsia" w:ascii="宋体" w:hAnsi="宋体" w:cs="宋体"/>
          <w:sz w:val="24"/>
          <w:lang w:eastAsia="zh-Hans"/>
        </w:rPr>
        <w:t>资质要求：</w:t>
      </w:r>
      <w:r>
        <w:rPr>
          <w:rFonts w:hint="eastAsia" w:ascii="宋体" w:hAnsi="宋体" w:cs="宋体"/>
          <w:sz w:val="24"/>
        </w:rPr>
        <w:t>具有独立承担民事责任的能力。</w:t>
      </w:r>
    </w:p>
    <w:p w14:paraId="00D1DE66">
      <w:pPr>
        <w:numPr>
          <w:ilvl w:val="0"/>
          <w:numId w:val="1"/>
        </w:numPr>
        <w:spacing w:line="360" w:lineRule="auto"/>
        <w:rPr>
          <w:rFonts w:ascii="宋体" w:hAnsi="宋体" w:cs="宋体"/>
          <w:sz w:val="24"/>
          <w:lang w:eastAsia="zh-Hans"/>
        </w:rPr>
      </w:pPr>
      <w:r>
        <w:rPr>
          <w:rFonts w:hint="eastAsia" w:ascii="宋体" w:hAnsi="宋体" w:cs="宋体"/>
          <w:sz w:val="24"/>
          <w:lang w:eastAsia="zh-Hans"/>
        </w:rPr>
        <w:t>财务要求：供应商应具有良好的资金、财务状况；</w:t>
      </w:r>
    </w:p>
    <w:p w14:paraId="6BBAD3C0">
      <w:pPr>
        <w:numPr>
          <w:ilvl w:val="0"/>
          <w:numId w:val="1"/>
        </w:numPr>
        <w:spacing w:line="360" w:lineRule="auto"/>
        <w:rPr>
          <w:rFonts w:ascii="宋体" w:hAnsi="宋体" w:cs="宋体"/>
          <w:sz w:val="24"/>
          <w:lang w:eastAsia="zh-Hans"/>
        </w:rPr>
      </w:pPr>
      <w:r>
        <w:rPr>
          <w:rFonts w:hint="eastAsia" w:ascii="宋体" w:hAnsi="宋体" w:cs="宋体"/>
          <w:bCs/>
          <w:sz w:val="24"/>
        </w:rPr>
        <w:t>依法缴纳税收和社会保障资金证明文件</w:t>
      </w:r>
      <w:r>
        <w:rPr>
          <w:rFonts w:hint="eastAsia" w:ascii="宋体" w:hAnsi="宋体" w:cs="宋体"/>
          <w:bCs/>
          <w:sz w:val="24"/>
          <w:lang w:eastAsia="zh-Hans"/>
        </w:rPr>
        <w:t>：</w:t>
      </w:r>
      <w:r>
        <w:rPr>
          <w:rFonts w:hint="eastAsia" w:ascii="宋体" w:hAnsi="宋体" w:cs="宋体"/>
          <w:sz w:val="24"/>
        </w:rPr>
        <w:t>具有依法缴纳税收和社会保障资金的良好记录；</w:t>
      </w:r>
    </w:p>
    <w:p w14:paraId="163693E3">
      <w:pPr>
        <w:numPr>
          <w:ilvl w:val="0"/>
          <w:numId w:val="1"/>
        </w:numPr>
        <w:spacing w:line="360" w:lineRule="auto"/>
        <w:rPr>
          <w:rFonts w:ascii="宋体" w:hAnsi="宋体" w:cs="宋体"/>
          <w:sz w:val="24"/>
          <w:lang w:eastAsia="zh-Hans"/>
        </w:rPr>
      </w:pPr>
      <w:r>
        <w:rPr>
          <w:rFonts w:hint="eastAsia" w:ascii="宋体" w:hAnsi="宋体" w:cs="宋体"/>
          <w:sz w:val="24"/>
          <w:lang w:eastAsia="zh-Hans"/>
        </w:rPr>
        <w:t>信誉要求：</w:t>
      </w:r>
      <w:r>
        <w:rPr>
          <w:rFonts w:hint="eastAsia" w:ascii="宋体" w:hAnsi="宋体" w:cs="宋体"/>
          <w:sz w:val="24"/>
        </w:rPr>
        <w:t>在参加本次府采购活动前三年内，在经营活动中没有重大违法记录（因违法经营受到刑事处罚或者责令停产停业、吊销许可证或者执照、较大数额罚款等行政处罚。），本公司未列入失信被执行人、重大税收违法案件当事人名单；承诺本公司未列入政府采购严重违法失信行为记录名单</w:t>
      </w:r>
      <w:r>
        <w:rPr>
          <w:rFonts w:hint="eastAsia" w:ascii="宋体" w:hAnsi="宋体" w:cs="宋体"/>
          <w:sz w:val="24"/>
          <w:lang w:eastAsia="zh-Hans"/>
        </w:rPr>
        <w:t>录。</w:t>
      </w:r>
    </w:p>
    <w:p w14:paraId="4FA16737">
      <w:pPr>
        <w:numPr>
          <w:ilvl w:val="0"/>
          <w:numId w:val="1"/>
        </w:numPr>
        <w:spacing w:line="360" w:lineRule="auto"/>
        <w:rPr>
          <w:rFonts w:ascii="宋体" w:hAnsi="宋体" w:cs="宋体"/>
          <w:sz w:val="24"/>
          <w:lang w:eastAsia="zh-Hans"/>
        </w:rPr>
      </w:pPr>
      <w:r>
        <w:rPr>
          <w:rFonts w:hint="eastAsia" w:ascii="宋体" w:hAnsi="宋体" w:cs="宋体"/>
          <w:bCs/>
          <w:sz w:val="24"/>
        </w:rPr>
        <w:t>履行合同所必需的设备和专业技术能力</w:t>
      </w:r>
      <w:r>
        <w:rPr>
          <w:rFonts w:hint="eastAsia" w:ascii="宋体" w:hAnsi="宋体" w:cs="宋体"/>
          <w:bCs/>
          <w:sz w:val="24"/>
          <w:lang w:eastAsia="zh-Hans"/>
        </w:rPr>
        <w:t>要求：</w:t>
      </w:r>
      <w:r>
        <w:rPr>
          <w:rFonts w:hint="eastAsia" w:ascii="宋体" w:hAnsi="宋体" w:cs="宋体"/>
          <w:bCs/>
          <w:sz w:val="24"/>
        </w:rPr>
        <w:t>具有履行合同所必需的设备和专业技术能力的承诺函或相关证明材料</w:t>
      </w:r>
      <w:r>
        <w:rPr>
          <w:rFonts w:hint="eastAsia" w:ascii="宋体" w:hAnsi="宋体" w:cs="宋体"/>
          <w:bCs/>
          <w:sz w:val="24"/>
          <w:lang w:eastAsia="zh-Hans"/>
        </w:rPr>
        <w:t>。</w:t>
      </w:r>
    </w:p>
    <w:p w14:paraId="417FA79F">
      <w:pPr>
        <w:numPr>
          <w:ilvl w:val="0"/>
          <w:numId w:val="1"/>
        </w:numPr>
        <w:spacing w:line="360" w:lineRule="auto"/>
        <w:rPr>
          <w:rFonts w:ascii="宋体" w:hAnsi="宋体" w:cs="宋体"/>
          <w:sz w:val="24"/>
          <w:lang w:eastAsia="zh-Hans"/>
        </w:rPr>
      </w:pPr>
      <w:r>
        <w:rPr>
          <w:rFonts w:hint="eastAsia" w:ascii="宋体" w:hAnsi="宋体" w:cs="宋体"/>
          <w:sz w:val="24"/>
        </w:rPr>
        <w:t>特定资格条件要求：具备劳务派遣经营许可证。</w:t>
      </w:r>
    </w:p>
    <w:p w14:paraId="26D4CB97">
      <w:pPr>
        <w:spacing w:line="360" w:lineRule="auto"/>
        <w:rPr>
          <w:rFonts w:ascii="宋体" w:hAnsi="宋体" w:cs="宋体"/>
          <w:sz w:val="24"/>
          <w:lang w:eastAsia="zh-Hans"/>
        </w:rPr>
      </w:pPr>
      <w:r>
        <w:rPr>
          <w:rFonts w:hint="eastAsia" w:ascii="宋体" w:hAnsi="宋体" w:cs="宋体"/>
          <w:sz w:val="24"/>
          <w:lang w:eastAsia="zh-Hans"/>
        </w:rPr>
        <w:t>3.2供应商不得存在下列情形之一：</w:t>
      </w:r>
    </w:p>
    <w:p w14:paraId="7573DC98">
      <w:pPr>
        <w:numPr>
          <w:ilvl w:val="0"/>
          <w:numId w:val="2"/>
        </w:numPr>
        <w:spacing w:line="360" w:lineRule="auto"/>
        <w:rPr>
          <w:rFonts w:ascii="宋体" w:hAnsi="宋体" w:cs="宋体"/>
          <w:sz w:val="24"/>
          <w:lang w:eastAsia="zh-Hans"/>
        </w:rPr>
      </w:pPr>
      <w:r>
        <w:rPr>
          <w:rFonts w:hint="eastAsia" w:ascii="宋体" w:hAnsi="宋体" w:cs="宋体"/>
          <w:sz w:val="24"/>
          <w:lang w:eastAsia="zh-Hans"/>
        </w:rPr>
        <w:t>处于被责令停产停业、暂扣或者吊销执照、暂扣或者吊销许可证、吊销资质证书状态；</w:t>
      </w:r>
    </w:p>
    <w:p w14:paraId="4829AFED">
      <w:pPr>
        <w:numPr>
          <w:ilvl w:val="0"/>
          <w:numId w:val="2"/>
        </w:numPr>
        <w:spacing w:line="360" w:lineRule="auto"/>
        <w:rPr>
          <w:rFonts w:ascii="宋体" w:hAnsi="宋体" w:cs="宋体"/>
          <w:sz w:val="24"/>
          <w:lang w:eastAsia="zh-Hans"/>
        </w:rPr>
      </w:pPr>
      <w:r>
        <w:rPr>
          <w:rFonts w:hint="eastAsia" w:ascii="宋体" w:hAnsi="宋体" w:cs="宋体"/>
          <w:sz w:val="24"/>
          <w:lang w:eastAsia="zh-Hans"/>
        </w:rPr>
        <w:t>进入清算程序，或被宣告破产，或其他丧失履约能力的情形。</w:t>
      </w:r>
    </w:p>
    <w:p w14:paraId="62032DCB">
      <w:pPr>
        <w:spacing w:line="360" w:lineRule="auto"/>
        <w:rPr>
          <w:rFonts w:ascii="宋体" w:hAnsi="宋体" w:cs="宋体"/>
          <w:sz w:val="24"/>
          <w:lang w:eastAsia="zh-Hans"/>
        </w:rPr>
      </w:pPr>
      <w:r>
        <w:rPr>
          <w:rFonts w:hint="eastAsia" w:ascii="宋体" w:hAnsi="宋体" w:cs="宋体"/>
          <w:sz w:val="24"/>
          <w:lang w:eastAsia="zh-Hans"/>
        </w:rPr>
        <w:t>3.3本次采购不接受联合体</w:t>
      </w:r>
    </w:p>
    <w:p w14:paraId="3E8E29EB">
      <w:pPr>
        <w:pStyle w:val="2"/>
        <w:rPr>
          <w:rFonts w:ascii="宋体" w:hAnsi="宋体" w:eastAsia="宋体" w:cs="宋体"/>
          <w:sz w:val="28"/>
          <w:szCs w:val="28"/>
          <w:lang w:eastAsia="zh-Hans"/>
        </w:rPr>
      </w:pPr>
      <w:r>
        <w:rPr>
          <w:rFonts w:hint="eastAsia" w:ascii="宋体" w:hAnsi="宋体" w:eastAsia="宋体" w:cs="宋体"/>
          <w:sz w:val="28"/>
          <w:szCs w:val="28"/>
          <w:lang w:eastAsia="zh-Hans"/>
        </w:rPr>
        <w:t>4  采购文件的获取</w:t>
      </w:r>
    </w:p>
    <w:p w14:paraId="7174E997">
      <w:pPr>
        <w:spacing w:line="360" w:lineRule="auto"/>
        <w:jc w:val="left"/>
        <w:rPr>
          <w:rFonts w:ascii="宋体" w:hAnsi="宋体" w:cs="宋体"/>
          <w:sz w:val="24"/>
          <w:lang w:eastAsia="zh-Hans"/>
        </w:rPr>
      </w:pPr>
      <w:r>
        <w:rPr>
          <w:rFonts w:hint="eastAsia" w:ascii="宋体" w:hAnsi="宋体" w:cs="宋体"/>
          <w:sz w:val="24"/>
          <w:lang w:eastAsia="zh-Hans"/>
        </w:rPr>
        <w:t>4.1获取时间：202</w:t>
      </w:r>
      <w:r>
        <w:rPr>
          <w:rFonts w:hint="eastAsia" w:ascii="宋体" w:hAnsi="宋体" w:cs="宋体"/>
          <w:sz w:val="24"/>
        </w:rPr>
        <w:t>5</w:t>
      </w:r>
      <w:r>
        <w:rPr>
          <w:rFonts w:hint="eastAsia" w:ascii="宋体" w:hAnsi="宋体" w:cs="宋体"/>
          <w:sz w:val="24"/>
          <w:lang w:eastAsia="zh-Hans"/>
        </w:rPr>
        <w:t>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8</w:t>
      </w:r>
      <w:r>
        <w:rPr>
          <w:rFonts w:hint="eastAsia" w:ascii="宋体" w:hAnsi="宋体" w:cs="宋体"/>
          <w:sz w:val="24"/>
        </w:rPr>
        <w:t>日9</w:t>
      </w:r>
      <w:r>
        <w:rPr>
          <w:rFonts w:hint="eastAsia" w:ascii="宋体" w:hAnsi="宋体" w:cs="宋体"/>
          <w:sz w:val="24"/>
          <w:lang w:eastAsia="zh-Hans"/>
        </w:rPr>
        <w:t>时00分至202</w:t>
      </w:r>
      <w:r>
        <w:rPr>
          <w:rFonts w:hint="eastAsia" w:ascii="宋体" w:hAnsi="宋体" w:cs="宋体"/>
          <w:sz w:val="24"/>
        </w:rPr>
        <w:t>5</w:t>
      </w:r>
      <w:r>
        <w:rPr>
          <w:rFonts w:hint="eastAsia" w:ascii="宋体" w:hAnsi="宋体" w:cs="宋体"/>
          <w:sz w:val="24"/>
          <w:lang w:eastAsia="zh-Hans"/>
        </w:rPr>
        <w:t>年</w:t>
      </w:r>
      <w:r>
        <w:rPr>
          <w:rFonts w:hint="eastAsia" w:ascii="宋体" w:hAnsi="宋体" w:cs="宋体"/>
          <w:sz w:val="24"/>
        </w:rPr>
        <w:t>4</w:t>
      </w:r>
      <w:r>
        <w:rPr>
          <w:rFonts w:hint="eastAsia" w:ascii="宋体" w:hAnsi="宋体" w:cs="宋体"/>
          <w:sz w:val="24"/>
          <w:lang w:eastAsia="zh-Hans"/>
        </w:rPr>
        <w:t>月</w:t>
      </w:r>
      <w:r>
        <w:rPr>
          <w:rFonts w:hint="eastAsia" w:ascii="宋体" w:hAnsi="宋体" w:cs="宋体"/>
          <w:sz w:val="24"/>
          <w:lang w:val="en-US" w:eastAsia="zh-CN"/>
        </w:rPr>
        <w:t>10</w:t>
      </w:r>
      <w:r>
        <w:rPr>
          <w:rFonts w:hint="eastAsia" w:ascii="宋体" w:hAnsi="宋体" w:cs="宋体"/>
          <w:sz w:val="24"/>
          <w:lang w:eastAsia="zh-Hans"/>
        </w:rPr>
        <w:t>日17时30分（</w:t>
      </w:r>
      <w:r>
        <w:rPr>
          <w:rFonts w:hint="eastAsia" w:ascii="宋体" w:hAnsi="宋体" w:cs="宋体"/>
          <w:sz w:val="24"/>
        </w:rPr>
        <w:t>工作日，</w:t>
      </w:r>
      <w:r>
        <w:rPr>
          <w:rFonts w:hint="eastAsia" w:ascii="宋体" w:hAnsi="宋体" w:cs="宋体"/>
          <w:sz w:val="24"/>
          <w:lang w:eastAsia="zh-Hans"/>
        </w:rPr>
        <w:t>北京时间，下同）；</w:t>
      </w:r>
    </w:p>
    <w:p w14:paraId="5BA967CC">
      <w:pPr>
        <w:pStyle w:val="4"/>
        <w:shd w:val="clear" w:color="auto" w:fill="FFFFFF"/>
        <w:spacing w:before="0" w:beforeAutospacing="0" w:after="0" w:afterAutospacing="0" w:line="495" w:lineRule="atLeast"/>
        <w:ind w:right="150"/>
        <w:rPr>
          <w:rFonts w:cs="宋体"/>
        </w:rPr>
      </w:pPr>
      <w:r>
        <w:rPr>
          <w:rFonts w:hint="eastAsia" w:cs="宋体"/>
          <w:lang w:eastAsia="zh-Hans"/>
        </w:rPr>
        <w:t>4.2获取</w:t>
      </w:r>
      <w:r>
        <w:rPr>
          <w:rFonts w:hint="eastAsia" w:cs="宋体"/>
        </w:rPr>
        <w:t>方式</w:t>
      </w:r>
      <w:r>
        <w:rPr>
          <w:rFonts w:hint="eastAsia" w:cs="宋体"/>
          <w:lang w:eastAsia="zh-Hans"/>
        </w:rPr>
        <w:t>：</w:t>
      </w:r>
      <w:r>
        <w:rPr>
          <w:rFonts w:hint="eastAsia" w:cs="宋体"/>
          <w:shd w:val="clear" w:color="auto" w:fill="FFFFFF"/>
        </w:rPr>
        <w:t>汾阳医院行政办公楼五层采购办公室</w:t>
      </w:r>
      <w:r>
        <w:rPr>
          <w:rFonts w:hint="eastAsia" w:cs="宋体"/>
        </w:rPr>
        <w:t>。</w:t>
      </w:r>
    </w:p>
    <w:p w14:paraId="5F4AD3AB">
      <w:pPr>
        <w:pStyle w:val="2"/>
        <w:rPr>
          <w:rFonts w:ascii="宋体" w:hAnsi="宋体" w:eastAsia="宋体" w:cs="宋体"/>
          <w:sz w:val="28"/>
          <w:szCs w:val="28"/>
          <w:lang w:eastAsia="zh-Hans"/>
        </w:rPr>
      </w:pPr>
      <w:r>
        <w:rPr>
          <w:rFonts w:hint="eastAsia" w:ascii="宋体" w:hAnsi="宋体" w:eastAsia="宋体" w:cs="宋体"/>
          <w:sz w:val="28"/>
          <w:szCs w:val="28"/>
          <w:lang w:eastAsia="zh-Hans"/>
        </w:rPr>
        <w:t>5  响应文件的递交</w:t>
      </w:r>
    </w:p>
    <w:p w14:paraId="55DA132A">
      <w:pPr>
        <w:spacing w:line="360" w:lineRule="auto"/>
        <w:rPr>
          <w:rFonts w:ascii="宋体" w:hAnsi="宋体" w:cs="宋体"/>
          <w:sz w:val="24"/>
          <w:lang w:eastAsia="zh-Hans"/>
        </w:rPr>
      </w:pPr>
      <w:r>
        <w:rPr>
          <w:rFonts w:hint="eastAsia" w:ascii="宋体" w:hAnsi="宋体" w:cs="宋体"/>
          <w:sz w:val="24"/>
          <w:lang w:eastAsia="zh-Hans"/>
        </w:rPr>
        <w:t>5.1响应文件递交截止时间：202</w:t>
      </w:r>
      <w:r>
        <w:rPr>
          <w:rFonts w:hint="eastAsia" w:ascii="宋体" w:hAnsi="宋体" w:cs="宋体"/>
          <w:sz w:val="24"/>
        </w:rPr>
        <w:t>5</w:t>
      </w:r>
      <w:r>
        <w:rPr>
          <w:rFonts w:hint="eastAsia" w:ascii="宋体" w:hAnsi="宋体" w:cs="宋体"/>
          <w:sz w:val="24"/>
          <w:lang w:eastAsia="zh-Hans"/>
        </w:rPr>
        <w:t>年</w:t>
      </w:r>
      <w:r>
        <w:rPr>
          <w:rFonts w:hint="eastAsia" w:ascii="宋体" w:hAnsi="宋体" w:cs="宋体"/>
          <w:sz w:val="24"/>
        </w:rPr>
        <w:t>4</w:t>
      </w:r>
      <w:r>
        <w:rPr>
          <w:rFonts w:hint="eastAsia" w:ascii="宋体" w:hAnsi="宋体" w:cs="宋体"/>
          <w:sz w:val="24"/>
          <w:lang w:eastAsia="zh-Hans"/>
        </w:rPr>
        <w:t>月</w:t>
      </w:r>
      <w:r>
        <w:rPr>
          <w:rFonts w:hint="eastAsia" w:ascii="宋体" w:hAnsi="宋体" w:cs="宋体"/>
          <w:sz w:val="24"/>
          <w:lang w:val="en-US" w:eastAsia="zh-CN"/>
        </w:rPr>
        <w:t>11</w:t>
      </w:r>
      <w:r>
        <w:rPr>
          <w:rFonts w:hint="eastAsia" w:ascii="宋体" w:hAnsi="宋体" w:cs="宋体"/>
          <w:sz w:val="24"/>
          <w:lang w:eastAsia="zh-Hans"/>
        </w:rPr>
        <w:t>日</w:t>
      </w:r>
      <w:r>
        <w:rPr>
          <w:rFonts w:hint="eastAsia" w:ascii="宋体" w:hAnsi="宋体" w:cs="宋体"/>
          <w:sz w:val="24"/>
        </w:rPr>
        <w:t xml:space="preserve">15 </w:t>
      </w:r>
      <w:r>
        <w:rPr>
          <w:rFonts w:hint="eastAsia" w:ascii="宋体" w:hAnsi="宋体" w:cs="宋体"/>
          <w:sz w:val="24"/>
          <w:lang w:eastAsia="zh-Hans"/>
        </w:rPr>
        <w:t>时</w:t>
      </w:r>
      <w:r>
        <w:rPr>
          <w:rFonts w:hint="eastAsia" w:ascii="宋体" w:hAnsi="宋体" w:cs="宋体"/>
          <w:sz w:val="24"/>
        </w:rPr>
        <w:t>00</w:t>
      </w:r>
      <w:r>
        <w:rPr>
          <w:rFonts w:hint="eastAsia" w:ascii="宋体" w:hAnsi="宋体" w:cs="宋体"/>
          <w:sz w:val="24"/>
          <w:lang w:eastAsia="zh-Hans"/>
        </w:rPr>
        <w:t>分；</w:t>
      </w:r>
    </w:p>
    <w:p w14:paraId="1591647F">
      <w:pPr>
        <w:spacing w:line="360" w:lineRule="auto"/>
        <w:rPr>
          <w:rFonts w:ascii="宋体" w:hAnsi="宋体" w:cs="宋体"/>
          <w:sz w:val="24"/>
          <w:lang w:eastAsia="zh-Hans"/>
        </w:rPr>
      </w:pPr>
      <w:r>
        <w:rPr>
          <w:rFonts w:hint="eastAsia" w:ascii="宋体" w:hAnsi="宋体" w:cs="宋体"/>
          <w:sz w:val="24"/>
          <w:lang w:eastAsia="zh-Hans"/>
        </w:rPr>
        <w:t>5.2响应文件递交地点：山西省汾阳医院行政办公楼三层会议室。</w:t>
      </w:r>
    </w:p>
    <w:p w14:paraId="66B61A32">
      <w:pPr>
        <w:spacing w:line="360" w:lineRule="auto"/>
        <w:rPr>
          <w:rFonts w:ascii="宋体" w:hAnsi="宋体" w:cs="宋体"/>
          <w:sz w:val="24"/>
          <w:lang w:eastAsia="zh-Hans"/>
        </w:rPr>
      </w:pPr>
      <w:r>
        <w:rPr>
          <w:rFonts w:hint="eastAsia" w:ascii="宋体" w:hAnsi="宋体" w:cs="宋体"/>
          <w:sz w:val="24"/>
          <w:lang w:eastAsia="zh-Hans"/>
        </w:rPr>
        <w:t>5.3逾期送达的、未送达指定地点的响应文件，采购人将拒绝接收。</w:t>
      </w:r>
    </w:p>
    <w:p w14:paraId="445F5A10">
      <w:pPr>
        <w:pStyle w:val="2"/>
        <w:rPr>
          <w:rFonts w:ascii="宋体" w:hAnsi="宋体" w:eastAsia="宋体" w:cs="宋体"/>
          <w:sz w:val="28"/>
          <w:szCs w:val="28"/>
          <w:lang w:eastAsia="zh-Hans"/>
        </w:rPr>
      </w:pPr>
      <w:r>
        <w:rPr>
          <w:rFonts w:hint="eastAsia" w:ascii="宋体" w:hAnsi="宋体" w:eastAsia="宋体" w:cs="宋体"/>
          <w:sz w:val="28"/>
          <w:szCs w:val="28"/>
          <w:lang w:eastAsia="zh-Hans"/>
        </w:rPr>
        <w:t>6  开启时间和地点</w:t>
      </w:r>
    </w:p>
    <w:p w14:paraId="151E604E">
      <w:pPr>
        <w:spacing w:line="360" w:lineRule="auto"/>
        <w:rPr>
          <w:rFonts w:ascii="宋体" w:hAnsi="宋体" w:cs="宋体"/>
          <w:sz w:val="24"/>
          <w:lang w:eastAsia="zh-Hans"/>
        </w:rPr>
      </w:pPr>
      <w:r>
        <w:rPr>
          <w:rFonts w:hint="eastAsia" w:ascii="宋体" w:hAnsi="宋体" w:cs="宋体"/>
          <w:sz w:val="24"/>
          <w:lang w:eastAsia="zh-Hans"/>
        </w:rPr>
        <w:t>6.1、响应文件开启时间：202</w:t>
      </w:r>
      <w:r>
        <w:rPr>
          <w:rFonts w:hint="eastAsia" w:ascii="宋体" w:hAnsi="宋体" w:cs="宋体"/>
          <w:sz w:val="24"/>
        </w:rPr>
        <w:t>5</w:t>
      </w:r>
      <w:r>
        <w:rPr>
          <w:rFonts w:hint="eastAsia" w:ascii="宋体" w:hAnsi="宋体" w:cs="宋体"/>
          <w:sz w:val="24"/>
          <w:lang w:eastAsia="zh-Hans"/>
        </w:rPr>
        <w:t>年</w:t>
      </w:r>
      <w:r>
        <w:rPr>
          <w:rFonts w:hint="eastAsia" w:ascii="宋体" w:hAnsi="宋体" w:cs="宋体"/>
          <w:sz w:val="24"/>
        </w:rPr>
        <w:t>4</w:t>
      </w:r>
      <w:r>
        <w:rPr>
          <w:rFonts w:hint="eastAsia" w:ascii="宋体" w:hAnsi="宋体" w:cs="宋体"/>
          <w:sz w:val="24"/>
          <w:lang w:eastAsia="zh-Hans"/>
        </w:rPr>
        <w:t>月</w:t>
      </w:r>
      <w:r>
        <w:rPr>
          <w:rFonts w:hint="eastAsia" w:ascii="宋体" w:hAnsi="宋体" w:cs="宋体"/>
          <w:sz w:val="24"/>
          <w:lang w:val="en-US" w:eastAsia="zh-CN"/>
        </w:rPr>
        <w:t>11</w:t>
      </w:r>
      <w:r>
        <w:rPr>
          <w:rFonts w:hint="eastAsia" w:ascii="宋体" w:hAnsi="宋体" w:cs="宋体"/>
          <w:sz w:val="24"/>
          <w:lang w:eastAsia="zh-Hans"/>
        </w:rPr>
        <w:t>日</w:t>
      </w:r>
      <w:r>
        <w:rPr>
          <w:rFonts w:hint="eastAsia" w:ascii="宋体" w:hAnsi="宋体" w:cs="宋体"/>
          <w:sz w:val="24"/>
        </w:rPr>
        <w:t xml:space="preserve">15 </w:t>
      </w:r>
      <w:r>
        <w:rPr>
          <w:rFonts w:hint="eastAsia" w:ascii="宋体" w:hAnsi="宋体" w:cs="宋体"/>
          <w:sz w:val="24"/>
          <w:lang w:eastAsia="zh-Hans"/>
        </w:rPr>
        <w:t>时</w:t>
      </w:r>
      <w:r>
        <w:rPr>
          <w:rFonts w:hint="eastAsia" w:ascii="宋体" w:hAnsi="宋体" w:cs="宋体"/>
          <w:sz w:val="24"/>
        </w:rPr>
        <w:t>00</w:t>
      </w:r>
      <w:r>
        <w:rPr>
          <w:rFonts w:hint="eastAsia" w:ascii="宋体" w:hAnsi="宋体" w:cs="宋体"/>
          <w:sz w:val="24"/>
          <w:lang w:eastAsia="zh-Hans"/>
        </w:rPr>
        <w:t>分；</w:t>
      </w:r>
    </w:p>
    <w:p w14:paraId="7B1DC04C">
      <w:pPr>
        <w:spacing w:line="360" w:lineRule="auto"/>
        <w:rPr>
          <w:rFonts w:ascii="宋体" w:hAnsi="宋体" w:cs="宋体"/>
          <w:sz w:val="24"/>
          <w:lang w:eastAsia="zh-Hans"/>
        </w:rPr>
      </w:pPr>
      <w:r>
        <w:rPr>
          <w:rFonts w:hint="eastAsia" w:ascii="宋体" w:hAnsi="宋体" w:cs="宋体"/>
          <w:sz w:val="24"/>
          <w:lang w:eastAsia="zh-Hans"/>
        </w:rPr>
        <w:t>6.2、响应文件开启方式：现场开启纸质文件；</w:t>
      </w:r>
    </w:p>
    <w:p w14:paraId="43554E27">
      <w:pPr>
        <w:spacing w:line="360" w:lineRule="auto"/>
        <w:rPr>
          <w:rFonts w:ascii="宋体" w:hAnsi="宋体" w:cs="宋体"/>
          <w:sz w:val="24"/>
          <w:lang w:eastAsia="zh-Hans"/>
        </w:rPr>
      </w:pPr>
      <w:r>
        <w:rPr>
          <w:rFonts w:hint="eastAsia" w:ascii="宋体" w:hAnsi="宋体" w:cs="宋体"/>
          <w:sz w:val="24"/>
          <w:lang w:eastAsia="zh-Hans"/>
        </w:rPr>
        <w:t>6.3、响应文件开启地点：山西省汾阳医院行政办公楼三层会议室</w:t>
      </w:r>
      <w:r>
        <w:rPr>
          <w:rFonts w:hint="eastAsia" w:ascii="宋体" w:hAnsi="宋体" w:cs="宋体"/>
          <w:sz w:val="24"/>
        </w:rPr>
        <w:t>。</w:t>
      </w:r>
    </w:p>
    <w:p w14:paraId="5F38C482">
      <w:pPr>
        <w:spacing w:line="360" w:lineRule="auto"/>
        <w:ind w:firstLine="480" w:firstLineChars="200"/>
        <w:rPr>
          <w:rFonts w:ascii="宋体" w:hAnsi="宋体" w:cs="宋体"/>
          <w:bCs/>
          <w:sz w:val="24"/>
          <w:lang w:eastAsia="zh-Hans"/>
        </w:rPr>
      </w:pPr>
      <w:r>
        <w:rPr>
          <w:rFonts w:hint="eastAsia" w:ascii="宋体" w:hAnsi="宋体" w:cs="宋体"/>
          <w:bCs/>
          <w:sz w:val="24"/>
          <w:lang w:eastAsia="zh-Hans"/>
        </w:rPr>
        <w:t>届时邀请供应商的法定代表人或供应商代表出席，供应商未派代表参加开启会议的，视为默认开启结果。</w:t>
      </w:r>
    </w:p>
    <w:p w14:paraId="01C56178">
      <w:pPr>
        <w:pStyle w:val="2"/>
        <w:rPr>
          <w:rFonts w:ascii="宋体" w:hAnsi="宋体" w:eastAsia="宋体" w:cs="宋体"/>
          <w:sz w:val="28"/>
          <w:szCs w:val="28"/>
          <w:lang w:eastAsia="zh-Hans"/>
        </w:rPr>
      </w:pPr>
      <w:r>
        <w:rPr>
          <w:rFonts w:hint="eastAsia" w:ascii="宋体" w:hAnsi="宋体" w:eastAsia="宋体" w:cs="宋体"/>
          <w:sz w:val="28"/>
          <w:szCs w:val="28"/>
          <w:lang w:eastAsia="zh-Hans"/>
        </w:rPr>
        <w:t>7  发布公告的媒介</w:t>
      </w:r>
    </w:p>
    <w:p w14:paraId="28B9E567">
      <w:pPr>
        <w:pStyle w:val="2"/>
        <w:spacing w:line="360" w:lineRule="auto"/>
        <w:ind w:firstLine="480" w:firstLineChars="200"/>
        <w:rPr>
          <w:rFonts w:ascii="宋体" w:hAnsi="宋体" w:eastAsia="宋体" w:cs="宋体"/>
          <w:b w:val="0"/>
          <w:bCs/>
          <w:sz w:val="24"/>
          <w:lang w:eastAsia="zh-Hans"/>
        </w:rPr>
      </w:pPr>
      <w:r>
        <w:rPr>
          <w:rFonts w:hint="eastAsia" w:ascii="宋体" w:hAnsi="宋体" w:eastAsia="宋体" w:cs="宋体"/>
          <w:b w:val="0"/>
          <w:bCs/>
          <w:sz w:val="24"/>
          <w:lang w:eastAsia="zh-Hans"/>
        </w:rPr>
        <w:t>本项目采购公告在</w:t>
      </w:r>
      <w:r>
        <w:rPr>
          <w:rFonts w:hint="eastAsia" w:ascii="宋体" w:hAnsi="宋体" w:eastAsia="宋体" w:cs="宋体"/>
          <w:b w:val="0"/>
          <w:bCs/>
          <w:sz w:val="24"/>
        </w:rPr>
        <w:t>山西省汾阳医院官网</w:t>
      </w:r>
      <w:r>
        <w:rPr>
          <w:rFonts w:hint="eastAsia" w:ascii="宋体" w:hAnsi="宋体" w:eastAsia="宋体" w:cs="宋体"/>
          <w:b w:val="0"/>
          <w:bCs/>
          <w:sz w:val="24"/>
          <w:lang w:eastAsia="zh-Hans"/>
        </w:rPr>
        <w:t>上发布。</w:t>
      </w:r>
    </w:p>
    <w:p w14:paraId="2D9ED232">
      <w:pPr>
        <w:pStyle w:val="2"/>
        <w:rPr>
          <w:rFonts w:ascii="宋体" w:hAnsi="宋体" w:eastAsia="宋体" w:cs="宋体"/>
          <w:sz w:val="28"/>
          <w:szCs w:val="28"/>
          <w:lang w:eastAsia="zh-Hans"/>
        </w:rPr>
      </w:pPr>
      <w:r>
        <w:rPr>
          <w:rFonts w:hint="eastAsia" w:ascii="宋体" w:hAnsi="宋体" w:eastAsia="宋体" w:cs="宋体"/>
          <w:sz w:val="28"/>
          <w:szCs w:val="28"/>
          <w:lang w:eastAsia="zh-Hans"/>
        </w:rPr>
        <w:t>8  联系方式</w:t>
      </w:r>
    </w:p>
    <w:p w14:paraId="43F8E99F">
      <w:pPr>
        <w:spacing w:line="360" w:lineRule="auto"/>
        <w:rPr>
          <w:rFonts w:ascii="宋体" w:hAnsi="宋体" w:cs="宋体"/>
          <w:sz w:val="24"/>
        </w:rPr>
      </w:pPr>
      <w:r>
        <w:rPr>
          <w:rFonts w:hint="eastAsia" w:ascii="宋体" w:hAnsi="宋体" w:cs="宋体"/>
          <w:sz w:val="24"/>
          <w:lang w:eastAsia="zh-Hans"/>
        </w:rPr>
        <w:t>采购单位：</w:t>
      </w:r>
      <w:r>
        <w:rPr>
          <w:rFonts w:hint="eastAsia" w:ascii="宋体" w:hAnsi="宋体" w:cs="宋体"/>
          <w:sz w:val="24"/>
        </w:rPr>
        <w:t>山西省汾阳医院</w:t>
      </w:r>
    </w:p>
    <w:p w14:paraId="37E01277">
      <w:pPr>
        <w:spacing w:line="360" w:lineRule="auto"/>
        <w:rPr>
          <w:rFonts w:ascii="宋体" w:hAnsi="宋体" w:cs="宋体"/>
          <w:sz w:val="24"/>
        </w:rPr>
      </w:pPr>
      <w:r>
        <w:rPr>
          <w:rFonts w:hint="eastAsia" w:ascii="宋体" w:hAnsi="宋体" w:cs="宋体"/>
          <w:sz w:val="24"/>
          <w:lang w:eastAsia="zh-Hans"/>
        </w:rPr>
        <w:t>联系地址：</w:t>
      </w:r>
      <w:r>
        <w:rPr>
          <w:rFonts w:hint="eastAsia" w:ascii="宋体" w:hAnsi="宋体" w:cs="宋体"/>
          <w:sz w:val="24"/>
        </w:rPr>
        <w:t>山西省吕梁市汾阳市胜利路186号</w:t>
      </w:r>
    </w:p>
    <w:p w14:paraId="41882F0B">
      <w:pPr>
        <w:spacing w:line="360" w:lineRule="auto"/>
        <w:rPr>
          <w:rFonts w:ascii="宋体" w:hAnsi="宋体" w:cs="宋体"/>
          <w:sz w:val="24"/>
        </w:rPr>
      </w:pPr>
      <w:r>
        <w:rPr>
          <w:rFonts w:hint="eastAsia" w:ascii="宋体" w:hAnsi="宋体" w:cs="宋体"/>
          <w:sz w:val="24"/>
          <w:lang w:eastAsia="zh-Hans"/>
        </w:rPr>
        <w:t>联 系 人：</w:t>
      </w:r>
      <w:r>
        <w:rPr>
          <w:rFonts w:hint="eastAsia" w:ascii="宋体" w:hAnsi="宋体" w:cs="宋体"/>
          <w:sz w:val="24"/>
        </w:rPr>
        <w:t>贾女士</w:t>
      </w:r>
    </w:p>
    <w:p w14:paraId="591FDC71">
      <w:pPr>
        <w:spacing w:line="360" w:lineRule="auto"/>
      </w:pPr>
      <w:r>
        <w:rPr>
          <w:rFonts w:hint="eastAsia" w:ascii="宋体" w:hAnsi="宋体" w:cs="宋体"/>
          <w:sz w:val="24"/>
          <w:lang w:eastAsia="zh-Hans"/>
        </w:rPr>
        <w:t>联系电话：</w:t>
      </w:r>
      <w:r>
        <w:rPr>
          <w:rFonts w:hint="eastAsia" w:ascii="宋体" w:hAnsi="宋体" w:cs="宋体"/>
          <w:sz w:val="24"/>
        </w:rPr>
        <w:t>0358-7306000</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ACA0B">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3376F4D">
                          <w:pPr>
                            <w:pStyle w:val="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path/>
              <v:fill on="f" focussize="0,0"/>
              <v:stroke on="f" weight="0.5pt"/>
              <v:imagedata o:title=""/>
              <o:lock v:ext="edit" aspectratio="f"/>
              <v:textbox inset="0mm,0mm,0mm,0mm" style="mso-fit-shape-to-text:t;">
                <w:txbxContent>
                  <w:p w14:paraId="33376F4D">
                    <w:pPr>
                      <w:pStyle w:val="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FECF31"/>
    <w:multiLevelType w:val="singleLevel"/>
    <w:tmpl w:val="D3FECF31"/>
    <w:lvl w:ilvl="0" w:tentative="0">
      <w:start w:val="1"/>
      <w:numFmt w:val="decimal"/>
      <w:suff w:val="nothing"/>
      <w:lvlText w:val="（%1）"/>
      <w:lvlJc w:val="left"/>
    </w:lvl>
  </w:abstractNum>
  <w:abstractNum w:abstractNumId="1">
    <w:nsid w:val="7F9F6D5A"/>
    <w:multiLevelType w:val="singleLevel"/>
    <w:tmpl w:val="7F9F6D5A"/>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51788E"/>
    <w:rsid w:val="79517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Lines="0" w:beforeAutospacing="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hint="default" w:ascii="Times New Roman" w:hAnsi="Times New Roman"/>
      <w:kern w:val="0"/>
      <w:sz w:val="18"/>
    </w:rPr>
  </w:style>
  <w:style w:type="paragraph" w:styleId="4">
    <w:name w:val="Normal (Web)"/>
    <w:basedOn w:val="1"/>
    <w:qFormat/>
    <w:uiPriority w:val="0"/>
    <w:pPr>
      <w:widowControl/>
      <w:spacing w:before="100" w:beforeAutospacing="1" w:after="100" w:afterAutospacing="1"/>
      <w:jc w:val="left"/>
    </w:pPr>
    <w:rPr>
      <w:rFonts w:ascii="宋体" w:hAnsi="宋体" w:eastAsia="宋体" w:cs="Times New Roman"/>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2025-04-08T00:57:00Z</dcterms:created>
  <dc:creator>  sakura **</dc:creator>
  <cp:lastModifiedBy>  sakura **</cp:lastModifiedBy>
  <dcterms:modified xsi:type="dcterms:W3CDTF">2025-04-08T00:59:44Z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7D502723984E4523AF9C8C7D9B402D1E_11</vt:lpwstr>
  </property>
  <property fmtid="{D5CDD505-2E9C-101B-9397-08002B2CF9AE}" pid="4" name="KSOTemplateDocerSaveRecord">
    <vt:lpwstr>eyJoZGlkIjoiNWVhY2EzNWRkZGY1ZjQ4MWZjZDIwNThkMzA2NGJkNDAiLCJ1c2VySWQiOiIzNDEwNTAwNTQifQ==</vt:lpwstr>
  </property>
</Properties>
</file>